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93" w:rsidRDefault="00FF4671" w:rsidP="00D56C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4pt;margin-top:22.3pt;width:48.4pt;height:60.1pt;z-index:251659264;visibility:visible;mso-wrap-edited:f" o:allowincell="f">
            <v:imagedata r:id="rId5" o:title="" gain="93623f"/>
            <w10:wrap type="topAndBottom"/>
          </v:shape>
          <o:OLEObject Type="Embed" ProgID="Word.Picture.8" ShapeID="_x0000_s1026" DrawAspect="Content" ObjectID="_1640087880" r:id="rId6"/>
        </w:pict>
      </w:r>
    </w:p>
    <w:p w:rsidR="00355D93" w:rsidRDefault="00355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55D93" w:rsidRDefault="0055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АДМИНИСТРАЦИЯ БЕРЕЗОВСКОГО РАЙОНА</w:t>
      </w: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55D93" w:rsidRDefault="0055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ХАНТЫ-МАНСИЙСКОГО АВТОНОМНОГО ОКРУГА – ЮГРЫ</w:t>
      </w:r>
    </w:p>
    <w:p w:rsidR="00355D93" w:rsidRDefault="00355D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5D93" w:rsidRDefault="0055731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ПОСТАНОВЛЕНИЕ</w:t>
      </w:r>
    </w:p>
    <w:p w:rsidR="00355D93" w:rsidRDefault="00355D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55D93" w:rsidRDefault="005573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</w:t>
      </w:r>
      <w:r w:rsidR="00FF4671">
        <w:rPr>
          <w:rFonts w:ascii="Times New Roman" w:eastAsia="Times New Roman" w:hAnsi="Times New Roman" w:cs="Times New Roman"/>
          <w:sz w:val="28"/>
        </w:rPr>
        <w:t>31.12.2019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</w:t>
      </w:r>
      <w:r w:rsidR="00D56CE4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FF4671">
        <w:rPr>
          <w:rFonts w:ascii="Times New Roman" w:eastAsia="Times New Roman" w:hAnsi="Times New Roman" w:cs="Times New Roman"/>
          <w:sz w:val="28"/>
        </w:rPr>
        <w:t xml:space="preserve"> </w:t>
      </w:r>
      <w:r w:rsidR="00D56CE4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              № </w:t>
      </w:r>
      <w:r w:rsidR="00FF4671">
        <w:rPr>
          <w:rFonts w:ascii="Times New Roman" w:eastAsia="Times New Roman" w:hAnsi="Times New Roman" w:cs="Times New Roman"/>
          <w:sz w:val="28"/>
        </w:rPr>
        <w:t>1563</w:t>
      </w:r>
    </w:p>
    <w:p w:rsidR="00355D93" w:rsidRDefault="0055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Березово </w:t>
      </w:r>
    </w:p>
    <w:p w:rsidR="00355D93" w:rsidRDefault="0035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5D93" w:rsidRDefault="00557313">
      <w:pPr>
        <w:tabs>
          <w:tab w:val="left" w:pos="4678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О муниципальной программе «Содействие развитию градостроительной деятельности на территории городского поселения  Березово и  признании </w:t>
      </w:r>
      <w:proofErr w:type="gramStart"/>
      <w:r>
        <w:rPr>
          <w:rFonts w:ascii="Times New Roman" w:eastAsia="Times New Roman" w:hAnsi="Times New Roman" w:cs="Times New Roman"/>
          <w:sz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силу некоторых муниципальных правовых актов администрации Березовского района»</w:t>
      </w:r>
    </w:p>
    <w:bookmarkEnd w:id="0"/>
    <w:p w:rsidR="00355D93" w:rsidRDefault="00557313">
      <w:pPr>
        <w:tabs>
          <w:tab w:val="left" w:pos="4962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       </w:t>
      </w:r>
    </w:p>
    <w:p w:rsidR="00355D93" w:rsidRDefault="005573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постановлением администрации Березовского района от 31.10.2019 № 1255 «О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 проведения оценки эффективности реализации муниципальной программы городского поселения Березово и признании утратившими силу некоторых муниципальных нормативных правовых актов администрации Березовского района»:</w:t>
      </w:r>
      <w:proofErr w:type="gramEnd"/>
    </w:p>
    <w:p w:rsidR="00355D93" w:rsidRDefault="00557313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 Утвердить муниципальную программу «Содействие развитию градостроительной деятельности на территории городского поселения  Березово»</w:t>
      </w:r>
    </w:p>
    <w:p w:rsidR="00355D93" w:rsidRDefault="00557313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приложению к настоящему постановлению:</w:t>
      </w:r>
    </w:p>
    <w:p w:rsidR="00355D93" w:rsidRDefault="00557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Признать утратившими силу: </w:t>
      </w:r>
    </w:p>
    <w:p w:rsidR="00355D93" w:rsidRDefault="00557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постановление администрации Березовского района от 17.01.2018 № 37 «О муниципальной программе «Содействие развитию градостроительной деятельности на территории городского поселения  Березово на 2018 – 2021 годы»;</w:t>
      </w:r>
    </w:p>
    <w:p w:rsidR="00355D93" w:rsidRDefault="00557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постановление администрации Березовского района от 14.11.2018 № 1012 «О внесении изменений  постановление администрации Березовского района от 17.01.2018 № 37 «О муниципальной программе «Содействие развитию градостроительной деятельности на территории городского поселения  Березово на 2018 – 2021 годы»;</w:t>
      </w:r>
    </w:p>
    <w:p w:rsidR="00355D93" w:rsidRDefault="00557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постановление администрации Березовского района от 22.01.2019 № 44 «О внесении изменений  постановление администрации Березовского района от 17.01.2018 № 37 «О муниципальной программе «Содействие развитию градостроительной деятельности на территории городского поселения  Березово на 2018 – 2021 годы».</w:t>
      </w:r>
    </w:p>
    <w:p w:rsidR="00355D93" w:rsidRDefault="00557313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Опубликовать настоящее постановление в газете «Жизнь Югры» и разместить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официальных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355D93" w:rsidRDefault="0055731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4. Настоящее постановление вступает в силу после его официального опубликования и распространяется на правоотношения, возникающие с 01.01.2020.</w:t>
      </w:r>
    </w:p>
    <w:p w:rsidR="00355D93" w:rsidRDefault="00355D9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55D93" w:rsidRDefault="0055731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района                                                           </w:t>
      </w:r>
      <w:r w:rsidR="003201C9"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FF467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В.И. Фомин  </w:t>
      </w:r>
    </w:p>
    <w:p w:rsidR="00355D93" w:rsidRDefault="00355D93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4671" w:rsidRDefault="00FF4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4671" w:rsidRDefault="00FF4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4671" w:rsidRDefault="00FF4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4671" w:rsidRDefault="00FF4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355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557313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355D93" w:rsidRDefault="00557313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 Березовского района</w:t>
      </w:r>
    </w:p>
    <w:p w:rsidR="00355D93" w:rsidRDefault="00557313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F4671">
        <w:rPr>
          <w:rFonts w:ascii="Times New Roman" w:eastAsia="Times New Roman" w:hAnsi="Times New Roman" w:cs="Times New Roman"/>
          <w:sz w:val="28"/>
        </w:rPr>
        <w:t>31.12.2019 № 1563</w:t>
      </w:r>
    </w:p>
    <w:p w:rsidR="00355D93" w:rsidRDefault="00355D9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55731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355D93" w:rsidRDefault="0055731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«Содействие развитию градостроительной деятельности  на территории городского поселения  Березово» (далее – муниципальная программа)</w:t>
      </w:r>
    </w:p>
    <w:p w:rsidR="00355D93" w:rsidRDefault="00355D9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5D93" w:rsidRDefault="0055731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</w:t>
      </w:r>
    </w:p>
    <w:p w:rsidR="00355D93" w:rsidRDefault="0055731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5"/>
        <w:gridCol w:w="5578"/>
      </w:tblGrid>
      <w:tr w:rsidR="00355D93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Содействие развитию градостроительной деятельности на территории городского поселения  Березово </w:t>
            </w:r>
          </w:p>
        </w:tc>
      </w:tr>
      <w:tr w:rsidR="00355D93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*</w:t>
              </w:r>
            </w:hyperlink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355D93">
            <w:pPr>
              <w:tabs>
                <w:tab w:val="left" w:pos="1080"/>
              </w:tabs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5D93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Березовского района (отдел архитектуры и градостроительства администрации Березовского района)</w:t>
            </w:r>
          </w:p>
        </w:tc>
      </w:tr>
      <w:tr w:rsidR="00355D93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отсутствуют</w:t>
            </w:r>
          </w:p>
        </w:tc>
      </w:tr>
      <w:tr w:rsidR="00355D93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– создание условий для устойчивого развития территорий муниципального образования, сохранение окружающей среды и объектов культурного наследия.</w:t>
            </w:r>
          </w:p>
        </w:tc>
      </w:tr>
      <w:tr w:rsidR="00355D93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создание и обновление свода нормативно-правовых актов регулирующих градостроительные  отношения на территории муниципального образования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Березово</w:t>
            </w:r>
          </w:p>
        </w:tc>
      </w:tr>
      <w:tr w:rsidR="00355D93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отсутствуют</w:t>
            </w:r>
          </w:p>
        </w:tc>
      </w:tr>
      <w:tr w:rsidR="00355D93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Портфели проектов, проекты, входящие в состав муниципальной программы, в том числе направленные на реализацию национальных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проектов (программ) Российской Федерации, параметры их финансового обеспечения**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Портфель проектов «Получение разрешения на строительство и территориальное планирование» - финансовое обеспечение 0 тыс. руб.</w:t>
            </w:r>
          </w:p>
          <w:p w:rsidR="00355D93" w:rsidRDefault="005573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Портфель проектов «Постановка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кадастровый учет земельных участков и объектов недвижимого имущества» - финансовое обеспечение 0 тыс. руб.</w:t>
            </w:r>
          </w:p>
        </w:tc>
      </w:tr>
      <w:tr w:rsidR="00355D93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1.Обеспеченность населенных пунктов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Березово генеральными планами, соответствующими действующему законодательству до 100%. 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Обеспеченность населенных пунктов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Березово правилами землепользования и застройки, соответствующими действующему законодательству  до 100%. 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Обеспеченность населенных пунктов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Березово документацией по планировке территорий, соответствующей действующему законодательству</w:t>
            </w:r>
            <w:r w:rsidR="003201C9">
              <w:rPr>
                <w:rFonts w:ascii="Times New Roman" w:eastAsia="Times New Roman" w:hAnsi="Times New Roman" w:cs="Times New Roman"/>
                <w:sz w:val="28"/>
              </w:rPr>
              <w:t xml:space="preserve"> с 0%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 100%.</w:t>
            </w:r>
          </w:p>
        </w:tc>
      </w:tr>
      <w:tr w:rsidR="00355D93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реализации 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2020 – 2025 годы</w:t>
            </w:r>
          </w:p>
        </w:tc>
      </w:tr>
      <w:tr w:rsidR="00355D93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93" w:rsidRDefault="0055731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финансирования муниципальной программы в 2020 – 2025 годах составит 1840,7 тыс. рублей, в том числе: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0,0 тыс. рублей;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1840,7 тыс. рублей;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2022 год- 0,0 тыс. рублей; 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2023 год- 0,0 тыс. рублей; 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2024 год- 0,0 тыс. рублей; 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2025 год- 0,0 тыс. рублей; 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финансирования из бюджета  городского поселения Березово в 2020–2025 годах составит 1840,7 тыс. рублей, в том числе: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–0,0 тыс. рублей;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год-  1840,7 тыс. рублей;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год- 0,0 тыс. рублей;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2023 год- 0,0 тыс. рублей; 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2024 год- 0,0 тыс. рублей; </w:t>
            </w:r>
          </w:p>
          <w:p w:rsidR="00355D93" w:rsidRDefault="0055731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2025 год- 0,0 тыс. рублей; </w:t>
            </w:r>
          </w:p>
          <w:p w:rsidR="00355D93" w:rsidRDefault="00355D93">
            <w:pPr>
              <w:tabs>
                <w:tab w:val="left" w:pos="1080"/>
              </w:tabs>
              <w:spacing w:after="0" w:line="240" w:lineRule="auto"/>
              <w:jc w:val="both"/>
            </w:pPr>
          </w:p>
        </w:tc>
      </w:tr>
    </w:tbl>
    <w:p w:rsidR="00355D93" w:rsidRDefault="00355D93">
      <w:pPr>
        <w:tabs>
          <w:tab w:val="left" w:pos="108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3201C9" w:rsidRDefault="003201C9">
      <w:pPr>
        <w:tabs>
          <w:tab w:val="left" w:pos="108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lastRenderedPageBreak/>
        <w:t>1.1. Формирование благоприятной деловой среды.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 xml:space="preserve">Одним из инструментов формирования благоприятной деловой среды  являются целевые модели упрощения процедур ведения бизнеса, в том числе получение разрешения на строительство и территориальное планирование. 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влияние на улучшение делового климата,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строительства, повышение уровня информированности участников градостроительных отношений, обеспечение возможности предоставления муниципальных услуг в электронном виде. 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>1.2. «Развитие конкуренции» за счет: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>устранения избыточного государственного и муниципального регулирования;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>снижения административных барьеров в сфере градостроительства;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>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3201C9" w:rsidRPr="003201C9" w:rsidRDefault="00B40D9A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3201C9" w:rsidRPr="003201C9">
        <w:rPr>
          <w:rFonts w:ascii="Times New Roman" w:eastAsia="Times New Roman" w:hAnsi="Times New Roman" w:cs="Times New Roman"/>
          <w:sz w:val="28"/>
          <w:szCs w:val="28"/>
        </w:rPr>
        <w:t xml:space="preserve"> создание благоприятных условий для ведения п</w:t>
      </w:r>
      <w:r w:rsidR="003201C9">
        <w:rPr>
          <w:rFonts w:ascii="Times New Roman" w:eastAsia="Times New Roman" w:hAnsi="Times New Roman" w:cs="Times New Roman"/>
          <w:sz w:val="28"/>
          <w:szCs w:val="28"/>
        </w:rPr>
        <w:t>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1C9">
        <w:rPr>
          <w:rFonts w:ascii="Times New Roman" w:eastAsia="Times New Roman" w:hAnsi="Times New Roman" w:cs="Times New Roman"/>
          <w:sz w:val="28"/>
          <w:szCs w:val="28"/>
        </w:rPr>
        <w:t xml:space="preserve"> информация </w:t>
      </w:r>
      <w:r>
        <w:rPr>
          <w:rFonts w:ascii="Times New Roman" w:eastAsia="Times New Roman" w:hAnsi="Times New Roman" w:cs="Times New Roman"/>
          <w:sz w:val="28"/>
          <w:szCs w:val="28"/>
        </w:rPr>
        <w:t>о документации территориального планирования, градостроительного зонирования, документация по планировке территории, а также информация по общественным обсуждениям и публичным слушаниям размещается на официальном сайте администрации Березовского района в разделе архитектура и градостроительство.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>1.4. Повышение производительности труда в отрасли осуществляется благодаря использованию: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>цифровой информационной модели территории в качестве инструмента, позволяющего осуществлять рациональное использование земельных ресурсов,  снизить операционные расходы и риски благодаря высокой степени проработки градостроительной документации, проведение эффективного мониторинга инвестиционной фазы;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>BIM-технологии при проектировании, позволяющей повысить производительность труда, скорость принятия управленческих решений, качество проектной документации, при этом сократить сроки проектирования до 7%.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Раздел 2 «Механизм реализации муниципальной программы»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1C9" w:rsidRPr="003201C9" w:rsidRDefault="003201C9" w:rsidP="00315AC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соответствии с законодательством Российской Федерации, Ханты-Мансийского автономного округа-Югры, нормативными правовыми актами администрации Березовского района, городского поселения Березово, регулирующими сферу вопросов по реализации поставленных цели и задач муниципальной программы.</w:t>
      </w:r>
    </w:p>
    <w:p w:rsidR="003201C9" w:rsidRPr="003201C9" w:rsidRDefault="003201C9" w:rsidP="00315AC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муниципальной программы </w:t>
      </w:r>
      <w:r w:rsidRPr="00320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ответственный исполнитель муниципальной </w:t>
      </w:r>
      <w:proofErr w:type="gramStart"/>
      <w:r w:rsidRPr="003201C9">
        <w:rPr>
          <w:rFonts w:ascii="Times New Roman" w:eastAsia="Times New Roman" w:hAnsi="Times New Roman" w:cs="Times New Roman"/>
          <w:sz w:val="28"/>
          <w:szCs w:val="28"/>
        </w:rPr>
        <w:t>программы-отдел</w:t>
      </w:r>
      <w:proofErr w:type="gramEnd"/>
      <w:r w:rsidRPr="003201C9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градостроительства администрации Березовского района.</w:t>
      </w:r>
    </w:p>
    <w:p w:rsidR="004825C2" w:rsidRDefault="003201C9" w:rsidP="00315AC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315AC6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 (далее отдел архитектуры и градостроительства)</w:t>
      </w:r>
      <w:r w:rsidR="004825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01C9" w:rsidRPr="003201C9" w:rsidRDefault="004825C2" w:rsidP="00315AC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15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1C9" w:rsidRPr="003201C9">
        <w:rPr>
          <w:rFonts w:ascii="Times New Roman" w:eastAsia="Times New Roman" w:hAnsi="Times New Roman" w:cs="Times New Roman"/>
          <w:sz w:val="28"/>
          <w:szCs w:val="28"/>
        </w:rPr>
        <w:t>осуществляет непосредственную реализацию мероприятий, координацию деятельности, управление и контроль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</w:t>
      </w:r>
    </w:p>
    <w:p w:rsidR="004825C2" w:rsidRPr="004825C2" w:rsidRDefault="004825C2" w:rsidP="004825C2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825C2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сведения, необходимые для проведения мониторинга реализации муниципальной программы, подготавливает отчет и представляет его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 по экономической политике</w:t>
      </w:r>
      <w:r w:rsidRPr="004825C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в установленные сроки в соответствии постановлением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истрации Березовского района  от 31 октября 2019</w:t>
      </w:r>
      <w:r w:rsidRPr="004825C2">
        <w:rPr>
          <w:rFonts w:ascii="Times New Roman" w:eastAsia="Times New Roman" w:hAnsi="Times New Roman" w:cs="Times New Roman"/>
          <w:sz w:val="28"/>
          <w:szCs w:val="28"/>
        </w:rPr>
        <w:t xml:space="preserve"> года № 1255 «О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</w:t>
      </w:r>
      <w:proofErr w:type="gramEnd"/>
      <w:r w:rsidRPr="004825C2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Pr="004825C2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муниципальной программы городского поселения</w:t>
      </w:r>
      <w:proofErr w:type="gramEnd"/>
      <w:r w:rsidRPr="004825C2">
        <w:rPr>
          <w:rFonts w:ascii="Times New Roman" w:eastAsia="Times New Roman" w:hAnsi="Times New Roman" w:cs="Times New Roman"/>
          <w:sz w:val="28"/>
          <w:szCs w:val="28"/>
        </w:rPr>
        <w:t xml:space="preserve"> Березово и признании утратившими силу некоторых муниципальных нормативных правовых актов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Березовского района»</w:t>
      </w:r>
      <w:r w:rsidRPr="004825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1C9" w:rsidRPr="003201C9" w:rsidRDefault="003201C9" w:rsidP="00315AC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1C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муниципальной программы осуществляется с учетом принципов «бережливого производства» посредством автоматизации процессов, при необходимости путем участия в семинарах и курсах специалистов ответственного исполнителя по обучению методам и инструментам «бережливого производства» при оказании муниципальных услуг (выполнении работ), что приведет к сокращению сроков предоставления информации, увеличению уровня удовлетворенности граждан качеством оказания муниципальных услуг.</w:t>
      </w:r>
      <w:proofErr w:type="gramEnd"/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1C9" w:rsidRPr="003201C9" w:rsidRDefault="003201C9" w:rsidP="00315AC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>Одним из основных механизмов реализации муниципальной программы является проектное управление, которое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внутриведомственного, межведомственного и межуровневого взаимодействия.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bCs/>
          <w:iCs/>
          <w:sz w:val="28"/>
          <w:szCs w:val="28"/>
        </w:rPr>
        <w:t>В таблице 3 перечислены мероприятия, реализуемые на п</w:t>
      </w:r>
      <w:r w:rsidR="00765A32">
        <w:rPr>
          <w:rFonts w:ascii="Times New Roman" w:eastAsia="Times New Roman" w:hAnsi="Times New Roman" w:cs="Times New Roman"/>
          <w:bCs/>
          <w:iCs/>
          <w:sz w:val="28"/>
          <w:szCs w:val="28"/>
        </w:rPr>
        <w:t>ринципах проектного управления.</w:t>
      </w:r>
    </w:p>
    <w:p w:rsidR="003201C9" w:rsidRPr="003201C9" w:rsidRDefault="003201C9" w:rsidP="003201C9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1C9" w:rsidRDefault="003201C9" w:rsidP="00315AC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1C9">
        <w:rPr>
          <w:rFonts w:ascii="Times New Roman" w:eastAsia="Times New Roman" w:hAnsi="Times New Roman" w:cs="Times New Roman"/>
          <w:sz w:val="28"/>
          <w:szCs w:val="28"/>
        </w:rPr>
        <w:t>Мероприятия, предусматривающие использование механизма инициативного бюджетирования, в муниципальной программе отсутствуют.</w:t>
      </w:r>
    </w:p>
    <w:p w:rsidR="00315AC6" w:rsidRDefault="00315AC6" w:rsidP="00315AC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C6" w:rsidRDefault="00315AC6" w:rsidP="00315AC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C6" w:rsidRDefault="00315AC6" w:rsidP="00315AC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15AC6" w:rsidSect="00FF467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15AC6" w:rsidRDefault="00315AC6" w:rsidP="00315A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315AC6" w:rsidRDefault="00315AC6" w:rsidP="00315AC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Y="350"/>
        <w:tblW w:w="1541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3729"/>
        <w:gridCol w:w="1701"/>
        <w:gridCol w:w="992"/>
        <w:gridCol w:w="1134"/>
        <w:gridCol w:w="992"/>
        <w:gridCol w:w="993"/>
        <w:gridCol w:w="992"/>
        <w:gridCol w:w="992"/>
        <w:gridCol w:w="1276"/>
        <w:gridCol w:w="2012"/>
      </w:tblGrid>
      <w:tr w:rsidR="00F73CAF" w:rsidTr="005A3F2A">
        <w:trPr>
          <w:trHeight w:val="41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 w:rsidP="00315A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82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5C2" w:rsidRPr="004825C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F73CAF" w:rsidRDefault="00F73CAF" w:rsidP="00315AC6">
            <w:pPr>
              <w:widowControl w:val="0"/>
              <w:autoSpaceDE w:val="0"/>
              <w:autoSpaceDN w:val="0"/>
              <w:adjustRightInd w:val="0"/>
              <w:ind w:left="-2231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пока-</w:t>
            </w:r>
            <w:proofErr w:type="spellStart"/>
            <w:r w:rsidRPr="00111C21">
              <w:rPr>
                <w:rFonts w:ascii="Times New Roman" w:hAnsi="Times New Roman"/>
                <w:sz w:val="28"/>
                <w:szCs w:val="28"/>
              </w:rPr>
              <w:t>зателя</w:t>
            </w:r>
            <w:proofErr w:type="spellEnd"/>
            <w:proofErr w:type="gramEnd"/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 w:rsidP="00315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</w:t>
            </w:r>
          </w:p>
          <w:p w:rsidR="00F73CAF" w:rsidRDefault="004825C2" w:rsidP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</w:t>
            </w:r>
            <w:r w:rsidR="00F73CAF">
              <w:rPr>
                <w:sz w:val="20"/>
                <w:szCs w:val="20"/>
                <w:lang w:eastAsia="en-US"/>
              </w:rPr>
              <w:t xml:space="preserve"> на начало реализации муниципальной программы*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 w:rsidP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Значения целевого 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73CAF">
              <w:rPr>
                <w:sz w:val="20"/>
                <w:szCs w:val="20"/>
                <w:lang w:eastAsia="en-US"/>
              </w:rPr>
              <w:t>Целевое значение показат</w:t>
            </w:r>
            <w:r w:rsidR="004825C2">
              <w:rPr>
                <w:sz w:val="20"/>
                <w:szCs w:val="20"/>
                <w:lang w:eastAsia="en-US"/>
              </w:rPr>
              <w:t xml:space="preserve">еля на момент окончания реализации </w:t>
            </w:r>
            <w:proofErr w:type="spellStart"/>
            <w:proofErr w:type="gramStart"/>
            <w:r w:rsidR="004825C2">
              <w:rPr>
                <w:sz w:val="20"/>
                <w:szCs w:val="20"/>
                <w:lang w:eastAsia="en-US"/>
              </w:rPr>
              <w:t>муниципа-льной</w:t>
            </w:r>
            <w:proofErr w:type="spellEnd"/>
            <w:proofErr w:type="gramEnd"/>
            <w:r w:rsidR="004825C2">
              <w:rPr>
                <w:sz w:val="20"/>
                <w:szCs w:val="20"/>
                <w:lang w:eastAsia="en-US"/>
              </w:rPr>
              <w:t xml:space="preserve"> програ</w:t>
            </w:r>
            <w:r w:rsidRPr="00F73CAF">
              <w:rPr>
                <w:sz w:val="20"/>
                <w:szCs w:val="20"/>
                <w:lang w:eastAsia="en-US"/>
              </w:rPr>
              <w:t>ммы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Расчет показателя *</w:t>
            </w:r>
          </w:p>
        </w:tc>
      </w:tr>
      <w:tr w:rsidR="00F73CAF" w:rsidTr="00F73CAF">
        <w:trPr>
          <w:trHeight w:val="80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AF" w:rsidRDefault="00F73CAF">
            <w:pPr>
              <w:rPr>
                <w:lang w:eastAsia="en-US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AF" w:rsidRDefault="00F73C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AF" w:rsidRDefault="00F73C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2022 год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AF" w:rsidRDefault="00F73C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AF" w:rsidRDefault="00F73CAF">
            <w:pPr>
              <w:rPr>
                <w:sz w:val="20"/>
                <w:szCs w:val="20"/>
                <w:lang w:eastAsia="en-US"/>
              </w:rPr>
            </w:pPr>
          </w:p>
        </w:tc>
      </w:tr>
      <w:tr w:rsidR="00F73CAF" w:rsidTr="00F73CAF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F73CAF" w:rsidTr="00F73CAF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 w:rsidP="00F73C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Обеспеченность населенных пунктов </w:t>
            </w:r>
            <w:proofErr w:type="spellStart"/>
            <w:r>
              <w:rPr>
                <w:sz w:val="20"/>
                <w:szCs w:val="20"/>
                <w:lang w:eastAsia="en-US"/>
              </w:rPr>
              <w:t>гп</w:t>
            </w:r>
            <w:proofErr w:type="spellEnd"/>
            <w:r>
              <w:rPr>
                <w:sz w:val="20"/>
                <w:szCs w:val="20"/>
                <w:lang w:eastAsia="en-US"/>
              </w:rPr>
              <w:t>. Березово генеральными планами, соответствующими дейст</w:t>
            </w:r>
            <w:r w:rsidR="004825C2">
              <w:rPr>
                <w:sz w:val="20"/>
                <w:szCs w:val="20"/>
                <w:lang w:eastAsia="en-US"/>
              </w:rPr>
              <w:t xml:space="preserve">вующему законодательству, </w:t>
            </w:r>
            <w:r>
              <w:rPr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 w:rsidP="00F73C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 w:rsidP="00F73C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3CAF">
              <w:rPr>
                <w:sz w:val="20"/>
                <w:szCs w:val="20"/>
                <w:lang w:eastAsia="en-US"/>
              </w:rPr>
              <w:t>Рассчитывается как доля муниципальных образований района с утвержденными документам</w:t>
            </w:r>
            <w:r>
              <w:rPr>
                <w:sz w:val="20"/>
                <w:szCs w:val="20"/>
                <w:lang w:eastAsia="en-US"/>
              </w:rPr>
              <w:t xml:space="preserve">и территориального планирования, </w:t>
            </w:r>
            <w:r w:rsidRPr="00F73CAF">
              <w:rPr>
                <w:sz w:val="20"/>
                <w:szCs w:val="20"/>
                <w:lang w:eastAsia="en-US"/>
              </w:rPr>
              <w:t>соответствующими действующему законодательству</w:t>
            </w:r>
            <w:r w:rsidR="004825C2">
              <w:rPr>
                <w:sz w:val="20"/>
                <w:szCs w:val="20"/>
                <w:lang w:eastAsia="en-US"/>
              </w:rPr>
              <w:t xml:space="preserve">, </w:t>
            </w:r>
            <w:r w:rsidRPr="00F73CAF">
              <w:rPr>
                <w:sz w:val="20"/>
                <w:szCs w:val="20"/>
                <w:lang w:eastAsia="en-US"/>
              </w:rPr>
              <w:t xml:space="preserve">от общего количества муниципальных образований района. </w:t>
            </w:r>
          </w:p>
        </w:tc>
      </w:tr>
      <w:tr w:rsidR="00F73CAF" w:rsidTr="00F73CAF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left="-899" w:right="-110" w:firstLine="6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 w:rsidP="00F73CAF">
            <w:pPr>
              <w:ind w:right="-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населенных пунктов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 xml:space="preserve">. Березово правилами землепользования </w:t>
            </w:r>
            <w:r>
              <w:rPr>
                <w:sz w:val="20"/>
                <w:szCs w:val="20"/>
              </w:rPr>
              <w:lastRenderedPageBreak/>
              <w:t>и застройки, соответствующими дейст</w:t>
            </w:r>
            <w:r w:rsidR="004825C2">
              <w:rPr>
                <w:sz w:val="20"/>
                <w:szCs w:val="20"/>
              </w:rPr>
              <w:t xml:space="preserve">вующему законодательству, </w:t>
            </w: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AF" w:rsidRDefault="00F73CAF" w:rsidP="00F73C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73CAF">
              <w:rPr>
                <w:sz w:val="20"/>
                <w:szCs w:val="20"/>
                <w:lang w:eastAsia="en-US"/>
              </w:rPr>
              <w:t xml:space="preserve">Рассчитывается как доля муниципальных </w:t>
            </w:r>
            <w:r w:rsidRPr="00F73CAF">
              <w:rPr>
                <w:sz w:val="20"/>
                <w:szCs w:val="20"/>
                <w:lang w:eastAsia="en-US"/>
              </w:rPr>
              <w:lastRenderedPageBreak/>
              <w:t>образований района с утвержденными документами градостроительного зонирования, соответствующими действующему законодательству от общего количества муниципальных образований района.</w:t>
            </w:r>
          </w:p>
        </w:tc>
      </w:tr>
      <w:tr w:rsidR="00F73CAF" w:rsidTr="00F73CAF"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left="-899" w:right="-110" w:firstLine="68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CAF" w:rsidRDefault="00F73CAF" w:rsidP="00F73CAF">
            <w:pPr>
              <w:ind w:right="-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населенных пунктов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spellEnd"/>
            <w:r>
              <w:rPr>
                <w:sz w:val="20"/>
                <w:szCs w:val="20"/>
              </w:rPr>
              <w:t>. Березово документацией по планировке территорий, соответствующей действующе</w:t>
            </w:r>
            <w:r w:rsidR="004825C2">
              <w:rPr>
                <w:sz w:val="20"/>
                <w:szCs w:val="20"/>
              </w:rPr>
              <w:t xml:space="preserve">му законодательству, </w:t>
            </w: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3CAF" w:rsidRDefault="00F73CAF" w:rsidP="00F73CAF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sz w:val="20"/>
                <w:szCs w:val="20"/>
                <w:lang w:eastAsia="en-US"/>
              </w:rPr>
            </w:pPr>
            <w:r w:rsidRPr="00F73CAF">
              <w:rPr>
                <w:sz w:val="20"/>
                <w:szCs w:val="20"/>
                <w:lang w:eastAsia="en-US"/>
              </w:rPr>
              <w:t>Рассчитывается как доля муниципальных образований района с утвержденн</w:t>
            </w:r>
            <w:r>
              <w:rPr>
                <w:sz w:val="20"/>
                <w:szCs w:val="20"/>
                <w:lang w:eastAsia="en-US"/>
              </w:rPr>
              <w:t xml:space="preserve">ой документацией по планировке территории, </w:t>
            </w:r>
            <w:r w:rsidRPr="00F73CAF">
              <w:rPr>
                <w:sz w:val="20"/>
                <w:szCs w:val="20"/>
                <w:lang w:eastAsia="en-US"/>
              </w:rPr>
              <w:t>соответствующ</w:t>
            </w:r>
            <w:r>
              <w:rPr>
                <w:sz w:val="20"/>
                <w:szCs w:val="20"/>
                <w:lang w:eastAsia="en-US"/>
              </w:rPr>
              <w:t xml:space="preserve">ей </w:t>
            </w:r>
            <w:r w:rsidRPr="00F73CAF">
              <w:rPr>
                <w:sz w:val="20"/>
                <w:szCs w:val="20"/>
                <w:lang w:eastAsia="en-US"/>
              </w:rPr>
              <w:t>действующему законодательству от общего количества муниципальных образований района.</w:t>
            </w:r>
          </w:p>
        </w:tc>
      </w:tr>
      <w:tr w:rsidR="00F73CAF" w:rsidTr="00F73CAF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left="-899" w:right="-110" w:firstLine="689"/>
              <w:jc w:val="center"/>
              <w:rPr>
                <w:lang w:eastAsia="en-US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ind w:right="-6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F" w:rsidRDefault="00F73C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315AC6" w:rsidRDefault="00315AC6" w:rsidP="00315AC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A3CCD" w:rsidRDefault="002A3CCD" w:rsidP="00315AC6">
      <w:pPr>
        <w:autoSpaceDE w:val="0"/>
        <w:autoSpaceDN w:val="0"/>
        <w:adjustRightInd w:val="0"/>
        <w:ind w:left="6521"/>
        <w:jc w:val="right"/>
        <w:rPr>
          <w:rFonts w:eastAsia="Calibri"/>
          <w:sz w:val="28"/>
          <w:szCs w:val="28"/>
        </w:rPr>
      </w:pPr>
    </w:p>
    <w:p w:rsidR="002A3CCD" w:rsidRDefault="002A3CCD" w:rsidP="00315AC6">
      <w:pPr>
        <w:autoSpaceDE w:val="0"/>
        <w:autoSpaceDN w:val="0"/>
        <w:adjustRightInd w:val="0"/>
        <w:ind w:left="6521"/>
        <w:jc w:val="right"/>
        <w:rPr>
          <w:rFonts w:eastAsia="Calibri"/>
          <w:sz w:val="28"/>
          <w:szCs w:val="28"/>
        </w:rPr>
      </w:pPr>
    </w:p>
    <w:p w:rsidR="00315AC6" w:rsidRDefault="00315AC6" w:rsidP="00315AC6">
      <w:pPr>
        <w:autoSpaceDE w:val="0"/>
        <w:autoSpaceDN w:val="0"/>
        <w:adjustRightInd w:val="0"/>
        <w:ind w:left="652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Таблица 2</w:t>
      </w:r>
    </w:p>
    <w:p w:rsidR="00315AC6" w:rsidRDefault="00315AC6" w:rsidP="00315AC6">
      <w:pPr>
        <w:autoSpaceDE w:val="0"/>
        <w:autoSpaceDN w:val="0"/>
        <w:adjustRightInd w:val="0"/>
        <w:jc w:val="center"/>
        <w:rPr>
          <w:rFonts w:eastAsia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Распределение финансовых ресурсов муниципальной программы </w:t>
      </w:r>
    </w:p>
    <w:p w:rsidR="00315AC6" w:rsidRDefault="00315AC6" w:rsidP="00315AC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50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701"/>
        <w:gridCol w:w="1560"/>
        <w:gridCol w:w="3260"/>
        <w:gridCol w:w="1134"/>
        <w:gridCol w:w="850"/>
        <w:gridCol w:w="851"/>
        <w:gridCol w:w="850"/>
        <w:gridCol w:w="1095"/>
        <w:gridCol w:w="30"/>
        <w:gridCol w:w="9"/>
        <w:gridCol w:w="51"/>
        <w:gridCol w:w="1455"/>
        <w:gridCol w:w="15"/>
        <w:gridCol w:w="39"/>
        <w:gridCol w:w="976"/>
      </w:tblGrid>
      <w:tr w:rsidR="00315AC6" w:rsidTr="005A3F2A">
        <w:trPr>
          <w:cantSplit/>
          <w:trHeight w:val="480"/>
          <w:jc w:val="center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6" w:rsidRDefault="004825C2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="00315AC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C6" w:rsidRDefault="00315A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315AC6" w:rsidRDefault="004825C2" w:rsidP="004825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мероприятия</w:t>
            </w:r>
            <w:r w:rsidR="00315AC6">
              <w:rPr>
                <w:sz w:val="20"/>
                <w:szCs w:val="20"/>
                <w:lang w:eastAsia="en-US"/>
              </w:rPr>
              <w:t xml:space="preserve"> муниципальной программы (их связь с </w:t>
            </w:r>
            <w:r>
              <w:rPr>
                <w:sz w:val="20"/>
                <w:szCs w:val="20"/>
                <w:lang w:eastAsia="en-US"/>
              </w:rPr>
              <w:t xml:space="preserve">целевыми </w:t>
            </w:r>
            <w:r w:rsidR="00315AC6">
              <w:rPr>
                <w:sz w:val="20"/>
                <w:szCs w:val="20"/>
                <w:lang w:eastAsia="en-US"/>
              </w:rPr>
              <w:t>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C6" w:rsidRDefault="00315AC6">
            <w:pPr>
              <w:autoSpaceDE w:val="0"/>
              <w:autoSpaceDN w:val="0"/>
              <w:adjustRightInd w:val="0"/>
              <w:ind w:left="-48" w:right="-70" w:hanging="67"/>
              <w:jc w:val="center"/>
              <w:rPr>
                <w:sz w:val="20"/>
                <w:szCs w:val="20"/>
                <w:lang w:eastAsia="en-US"/>
              </w:rPr>
            </w:pPr>
          </w:p>
          <w:p w:rsidR="00315AC6" w:rsidRDefault="00315AC6">
            <w:pPr>
              <w:autoSpaceDE w:val="0"/>
              <w:autoSpaceDN w:val="0"/>
              <w:adjustRightInd w:val="0"/>
              <w:ind w:left="-48" w:right="-70" w:hanging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C6" w:rsidRDefault="00315AC6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  <w:lang w:eastAsia="en-US"/>
              </w:rPr>
            </w:pPr>
          </w:p>
          <w:p w:rsidR="00315AC6" w:rsidRDefault="00315AC6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73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6" w:rsidRDefault="00315A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Финансовые затраты </w:t>
            </w:r>
            <w:proofErr w:type="gramStart"/>
            <w:r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315AC6" w:rsidRDefault="00315A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реализацию (тыс. рублей)</w:t>
            </w:r>
          </w:p>
        </w:tc>
      </w:tr>
      <w:tr w:rsidR="00315AC6" w:rsidTr="00F22189">
        <w:trPr>
          <w:cantSplit/>
          <w:trHeight w:val="240"/>
          <w:jc w:val="center"/>
        </w:trPr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C6" w:rsidRDefault="00315A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C6" w:rsidRDefault="00315A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C6" w:rsidRDefault="00315A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AC6" w:rsidRDefault="00315A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C6" w:rsidRDefault="00315AC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  <w:p w:rsidR="00315AC6" w:rsidRDefault="00315A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2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AC6" w:rsidRDefault="00315A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F22189" w:rsidTr="00F22189">
        <w:trPr>
          <w:cantSplit/>
          <w:trHeight w:val="460"/>
          <w:jc w:val="center"/>
        </w:trPr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2024год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 год</w:t>
            </w:r>
          </w:p>
        </w:tc>
      </w:tr>
      <w:tr w:rsidR="00F22189" w:rsidTr="00F22189">
        <w:trPr>
          <w:trHeight w:val="272"/>
          <w:jc w:val="center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189" w:rsidRDefault="00F22189">
            <w:pPr>
              <w:tabs>
                <w:tab w:val="left" w:pos="11"/>
              </w:tabs>
              <w:autoSpaceDE w:val="0"/>
              <w:autoSpaceDN w:val="0"/>
              <w:adjustRightInd w:val="0"/>
              <w:ind w:left="-105" w:right="-26" w:firstLine="82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2189" w:rsidRDefault="00F22189">
            <w:pPr>
              <w:autoSpaceDE w:val="0"/>
              <w:autoSpaceDN w:val="0"/>
              <w:adjustRightInd w:val="0"/>
              <w:ind w:hanging="1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2189" w:rsidRDefault="00F22189">
            <w:pPr>
              <w:autoSpaceDE w:val="0"/>
              <w:autoSpaceDN w:val="0"/>
              <w:adjustRightInd w:val="0"/>
              <w:ind w:right="-70" w:hanging="4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2189" w:rsidRDefault="00F22189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F22189" w:rsidTr="004825C2">
        <w:trPr>
          <w:trHeight w:val="592"/>
          <w:jc w:val="center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189" w:rsidRDefault="00F2218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F22189" w:rsidRDefault="00F22189" w:rsidP="00F22189">
            <w:pPr>
              <w:autoSpaceDE w:val="0"/>
              <w:autoSpaceDN w:val="0"/>
              <w:adjustRightInd w:val="0"/>
              <w:ind w:hanging="11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территории; (1, 2)</w:t>
            </w:r>
          </w:p>
          <w:p w:rsidR="00F22189" w:rsidRDefault="00F22189">
            <w:pPr>
              <w:autoSpaceDE w:val="0"/>
              <w:autoSpaceDN w:val="0"/>
              <w:adjustRightInd w:val="0"/>
              <w:ind w:hanging="114"/>
              <w:jc w:val="center"/>
              <w:rPr>
                <w:sz w:val="20"/>
                <w:szCs w:val="20"/>
                <w:lang w:eastAsia="en-US"/>
              </w:rPr>
            </w:pPr>
          </w:p>
          <w:p w:rsidR="00F22189" w:rsidRDefault="00F22189">
            <w:pPr>
              <w:autoSpaceDE w:val="0"/>
              <w:autoSpaceDN w:val="0"/>
              <w:adjustRightInd w:val="0"/>
              <w:ind w:hanging="114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2189" w:rsidRDefault="00F22189" w:rsidP="004825C2">
            <w:pPr>
              <w:autoSpaceDE w:val="0"/>
              <w:autoSpaceDN w:val="0"/>
              <w:adjustRightInd w:val="0"/>
              <w:ind w:right="-68" w:firstLine="164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Березовского района (отдел архитектуры и градостроительства)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ind w:right="-70" w:firstLine="7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ind w:firstLine="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4825C2">
        <w:trPr>
          <w:trHeight w:val="609"/>
          <w:jc w:val="center"/>
        </w:trPr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ind w:right="9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4825C2">
        <w:trPr>
          <w:trHeight w:val="435"/>
          <w:jc w:val="center"/>
        </w:trPr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городского поселения Березово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 w:rsidP="00F2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F22189">
        <w:trPr>
          <w:trHeight w:val="375"/>
          <w:jc w:val="center"/>
        </w:trPr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В том числе: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2189" w:rsidRDefault="00F2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2189" w:rsidRDefault="00F2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2189" w:rsidRDefault="00F22189" w:rsidP="00F2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189" w:rsidRDefault="00F22189" w:rsidP="00F2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189" w:rsidRDefault="00F22189" w:rsidP="00F2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F22189">
        <w:trPr>
          <w:trHeight w:val="443"/>
          <w:jc w:val="center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ind w:left="-722" w:firstLine="7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22189" w:rsidRDefault="00F22189" w:rsidP="00F2218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Внесение изменений в генеральный  план и правила землепользования и застройки </w:t>
            </w:r>
            <w:proofErr w:type="spellStart"/>
            <w:r>
              <w:rPr>
                <w:sz w:val="20"/>
                <w:szCs w:val="20"/>
                <w:lang w:eastAsia="en-US"/>
              </w:rPr>
              <w:t>пгт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Березово,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Теги,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Шайтанка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п. </w:t>
            </w:r>
            <w:proofErr w:type="spellStart"/>
            <w:r>
              <w:rPr>
                <w:sz w:val="20"/>
                <w:szCs w:val="20"/>
                <w:lang w:eastAsia="en-US"/>
              </w:rPr>
              <w:t>Устрем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</w:t>
            </w:r>
            <w:proofErr w:type="spellStart"/>
            <w:r>
              <w:rPr>
                <w:sz w:val="20"/>
                <w:szCs w:val="20"/>
                <w:lang w:eastAsia="en-US"/>
              </w:rPr>
              <w:t>Деминская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                     д. </w:t>
            </w:r>
            <w:proofErr w:type="spellStart"/>
            <w:r>
              <w:rPr>
                <w:sz w:val="20"/>
                <w:szCs w:val="20"/>
                <w:lang w:eastAsia="en-US"/>
              </w:rPr>
              <w:t>Пугоры</w:t>
            </w:r>
            <w:proofErr w:type="spellEnd"/>
            <w:r>
              <w:rPr>
                <w:sz w:val="20"/>
                <w:szCs w:val="20"/>
                <w:lang w:eastAsia="en-US"/>
              </w:rPr>
              <w:t>; (1, 2)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2189" w:rsidRDefault="00F22189" w:rsidP="004825C2">
            <w:pPr>
              <w:autoSpaceDE w:val="0"/>
              <w:autoSpaceDN w:val="0"/>
              <w:adjustRightInd w:val="0"/>
              <w:ind w:right="-68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Березовского района (отдел архитектуры и градостроительства)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F22189">
        <w:trPr>
          <w:trHeight w:val="285"/>
          <w:jc w:val="center"/>
        </w:trPr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F22189">
        <w:trPr>
          <w:trHeight w:val="150"/>
          <w:jc w:val="center"/>
        </w:trPr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Березово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F22189">
        <w:trPr>
          <w:trHeight w:val="300"/>
          <w:jc w:val="center"/>
        </w:trPr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В том числе: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F22189">
        <w:trPr>
          <w:trHeight w:val="954"/>
          <w:jc w:val="center"/>
        </w:trPr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Разработка документации по планировке территорий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Теги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Шайтанка</w:t>
            </w:r>
            <w:proofErr w:type="spellEnd"/>
            <w:r>
              <w:rPr>
                <w:sz w:val="20"/>
                <w:szCs w:val="20"/>
              </w:rPr>
              <w:t xml:space="preserve"> и внесение изменений в документацию по планировке территорий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Березово»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2189" w:rsidRDefault="00F22189" w:rsidP="004825C2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Березовского района (отдел архитектуры и градостроительства)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F22189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F22189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городского поселения Березово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F22189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В том числе: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F22189">
        <w:trPr>
          <w:trHeight w:val="240"/>
          <w:jc w:val="center"/>
        </w:trPr>
        <w:tc>
          <w:tcPr>
            <w:tcW w:w="4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ind w:righ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9F210F"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F22189">
        <w:trPr>
          <w:trHeight w:val="255"/>
          <w:jc w:val="center"/>
        </w:trPr>
        <w:tc>
          <w:tcPr>
            <w:tcW w:w="4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ind w:right="-70" w:firstLine="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4825C2">
        <w:trPr>
          <w:trHeight w:val="330"/>
          <w:jc w:val="center"/>
        </w:trPr>
        <w:tc>
          <w:tcPr>
            <w:tcW w:w="4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189" w:rsidRDefault="00F22189">
            <w:pPr>
              <w:autoSpaceDE w:val="0"/>
              <w:autoSpaceDN w:val="0"/>
              <w:adjustRightInd w:val="0"/>
              <w:ind w:right="-70" w:firstLine="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городского поселения Березово</w:t>
            </w:r>
          </w:p>
          <w:p w:rsidR="00F22189" w:rsidRDefault="00F22189">
            <w:pPr>
              <w:autoSpaceDE w:val="0"/>
              <w:autoSpaceDN w:val="0"/>
              <w:adjustRightInd w:val="0"/>
              <w:ind w:right="-70" w:firstLine="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4825C2">
        <w:trPr>
          <w:trHeight w:val="184"/>
          <w:jc w:val="center"/>
        </w:trPr>
        <w:tc>
          <w:tcPr>
            <w:tcW w:w="4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ind w:right="-70" w:firstLine="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В том числе: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F210F" w:rsidTr="004825C2">
        <w:trPr>
          <w:trHeight w:val="184"/>
          <w:jc w:val="center"/>
        </w:trPr>
        <w:tc>
          <w:tcPr>
            <w:tcW w:w="4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210F" w:rsidRDefault="009F210F">
            <w:pPr>
              <w:rPr>
                <w:sz w:val="20"/>
                <w:szCs w:val="20"/>
                <w:lang w:eastAsia="en-US"/>
              </w:rPr>
            </w:pPr>
            <w:r w:rsidRPr="009F210F">
              <w:rPr>
                <w:sz w:val="20"/>
                <w:szCs w:val="20"/>
                <w:lang w:eastAsia="en-US"/>
              </w:rPr>
              <w:lastRenderedPageBreak/>
              <w:t>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0F" w:rsidRDefault="009F210F">
            <w:pPr>
              <w:autoSpaceDE w:val="0"/>
              <w:autoSpaceDN w:val="0"/>
              <w:adjustRightInd w:val="0"/>
              <w:ind w:right="-70" w:firstLine="13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0F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0F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0F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10F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10F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10F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10F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2189" w:rsidTr="004825C2">
        <w:trPr>
          <w:trHeight w:val="240"/>
          <w:jc w:val="center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en-US"/>
              </w:rPr>
            </w:pPr>
          </w:p>
          <w:p w:rsidR="00F22189" w:rsidRDefault="004825C2">
            <w:pPr>
              <w:autoSpaceDE w:val="0"/>
              <w:autoSpaceDN w:val="0"/>
              <w:adjustRightInd w:val="0"/>
              <w:ind w:right="-70"/>
              <w:rPr>
                <w:sz w:val="20"/>
                <w:szCs w:val="20"/>
                <w:lang w:eastAsia="en-US"/>
              </w:rPr>
            </w:pPr>
            <w:r w:rsidRPr="004825C2">
              <w:rPr>
                <w:sz w:val="20"/>
                <w:szCs w:val="20"/>
                <w:lang w:eastAsia="en-US"/>
              </w:rPr>
              <w:t>Администрация Березовского района (отдел архитектуры и градостроительства)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4825C2">
        <w:trPr>
          <w:trHeight w:val="405"/>
          <w:jc w:val="center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ind w:right="-70" w:firstLine="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4825C2">
        <w:trPr>
          <w:trHeight w:val="345"/>
          <w:jc w:val="center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>
            <w:pPr>
              <w:autoSpaceDE w:val="0"/>
              <w:autoSpaceDN w:val="0"/>
              <w:adjustRightInd w:val="0"/>
              <w:ind w:right="-70" w:firstLine="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городского поселения Березово</w:t>
            </w:r>
          </w:p>
          <w:p w:rsidR="00F22189" w:rsidRDefault="00F22189">
            <w:pPr>
              <w:autoSpaceDE w:val="0"/>
              <w:autoSpaceDN w:val="0"/>
              <w:adjustRightInd w:val="0"/>
              <w:ind w:right="-70" w:firstLine="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22189" w:rsidTr="004825C2">
        <w:trPr>
          <w:trHeight w:val="169"/>
          <w:jc w:val="center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89" w:rsidRDefault="00F2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ind w:right="-70" w:firstLine="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В том числе: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9F21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F22189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9" w:rsidRDefault="009F210F" w:rsidP="00F221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315AC6" w:rsidRDefault="00315AC6" w:rsidP="00315AC6">
      <w:pPr>
        <w:tabs>
          <w:tab w:val="left" w:pos="4678"/>
        </w:tabs>
        <w:ind w:right="4535"/>
        <w:jc w:val="both"/>
        <w:rPr>
          <w:rFonts w:eastAsia="Calibri"/>
          <w:sz w:val="26"/>
          <w:szCs w:val="26"/>
        </w:rPr>
      </w:pPr>
    </w:p>
    <w:p w:rsidR="00315AC6" w:rsidRDefault="00315AC6" w:rsidP="00315AC6">
      <w:pPr>
        <w:tabs>
          <w:tab w:val="left" w:pos="4678"/>
        </w:tabs>
        <w:ind w:right="4535"/>
        <w:jc w:val="both"/>
        <w:rPr>
          <w:rFonts w:eastAsia="Calibri"/>
          <w:sz w:val="26"/>
          <w:szCs w:val="26"/>
        </w:rPr>
      </w:pPr>
    </w:p>
    <w:p w:rsidR="00315AC6" w:rsidRDefault="00315AC6" w:rsidP="00315AC6">
      <w:pPr>
        <w:ind w:firstLine="709"/>
        <w:jc w:val="both"/>
        <w:rPr>
          <w:rFonts w:eastAsia="Times New Roman"/>
          <w:sz w:val="28"/>
          <w:szCs w:val="28"/>
        </w:rPr>
      </w:pPr>
    </w:p>
    <w:p w:rsidR="00315AC6" w:rsidRDefault="00315AC6" w:rsidP="00315AC6">
      <w:pPr>
        <w:ind w:firstLine="709"/>
        <w:jc w:val="both"/>
        <w:rPr>
          <w:sz w:val="28"/>
          <w:szCs w:val="28"/>
        </w:rPr>
      </w:pPr>
    </w:p>
    <w:p w:rsidR="007F6260" w:rsidRDefault="007F6260" w:rsidP="00315AC6">
      <w:pPr>
        <w:ind w:firstLine="709"/>
        <w:jc w:val="both"/>
        <w:rPr>
          <w:sz w:val="28"/>
          <w:szCs w:val="28"/>
        </w:rPr>
      </w:pPr>
    </w:p>
    <w:p w:rsidR="007F6260" w:rsidRDefault="007F6260" w:rsidP="00315AC6">
      <w:pPr>
        <w:ind w:firstLine="709"/>
        <w:jc w:val="both"/>
        <w:rPr>
          <w:sz w:val="28"/>
          <w:szCs w:val="28"/>
        </w:rPr>
      </w:pPr>
    </w:p>
    <w:p w:rsidR="004825C2" w:rsidRDefault="004825C2" w:rsidP="00315AC6">
      <w:pPr>
        <w:ind w:firstLine="709"/>
        <w:jc w:val="both"/>
        <w:rPr>
          <w:sz w:val="28"/>
          <w:szCs w:val="28"/>
        </w:rPr>
      </w:pPr>
    </w:p>
    <w:p w:rsidR="004825C2" w:rsidRDefault="004825C2" w:rsidP="00315AC6">
      <w:pPr>
        <w:ind w:firstLine="709"/>
        <w:jc w:val="both"/>
        <w:rPr>
          <w:sz w:val="28"/>
          <w:szCs w:val="28"/>
        </w:rPr>
      </w:pPr>
    </w:p>
    <w:p w:rsidR="004825C2" w:rsidRDefault="004825C2" w:rsidP="00315AC6">
      <w:pPr>
        <w:ind w:firstLine="709"/>
        <w:jc w:val="both"/>
        <w:rPr>
          <w:sz w:val="28"/>
          <w:szCs w:val="28"/>
        </w:rPr>
      </w:pPr>
    </w:p>
    <w:p w:rsidR="007F6260" w:rsidRDefault="007F6260" w:rsidP="00315AC6">
      <w:pPr>
        <w:ind w:firstLine="709"/>
        <w:jc w:val="both"/>
        <w:rPr>
          <w:sz w:val="28"/>
          <w:szCs w:val="28"/>
        </w:rPr>
      </w:pPr>
    </w:p>
    <w:p w:rsidR="00315AC6" w:rsidRDefault="00315AC6" w:rsidP="00315AC6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Таблица 3</w:t>
      </w:r>
    </w:p>
    <w:p w:rsidR="00315AC6" w:rsidRDefault="00315AC6" w:rsidP="00315AC6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30"/>
          <w:szCs w:val="30"/>
        </w:rPr>
      </w:pPr>
    </w:p>
    <w:p w:rsidR="00315AC6" w:rsidRPr="00B379D1" w:rsidRDefault="00315AC6" w:rsidP="00315AC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sz w:val="30"/>
          <w:szCs w:val="30"/>
          <w:lang w:eastAsia="ar-SA"/>
        </w:rPr>
      </w:pPr>
    </w:p>
    <w:p w:rsidR="00315AC6" w:rsidRPr="00B379D1" w:rsidRDefault="00315AC6" w:rsidP="00315AC6">
      <w:pPr>
        <w:spacing w:before="240" w:after="60"/>
        <w:ind w:firstLine="567"/>
        <w:jc w:val="center"/>
        <w:outlineLvl w:val="0"/>
        <w:rPr>
          <w:rFonts w:ascii="Times New Roman" w:hAnsi="Times New Roman" w:cs="Times New Roman"/>
          <w:bCs/>
          <w:kern w:val="28"/>
          <w:sz w:val="32"/>
          <w:szCs w:val="32"/>
        </w:rPr>
      </w:pPr>
      <w:r w:rsidRPr="00B379D1">
        <w:rPr>
          <w:rFonts w:ascii="Times New Roman" w:hAnsi="Times New Roman" w:cs="Times New Roman"/>
          <w:bCs/>
          <w:kern w:val="28"/>
          <w:sz w:val="32"/>
          <w:szCs w:val="32"/>
          <w:lang w:eastAsia="en-US"/>
        </w:rPr>
        <w:t xml:space="preserve">Мероприятия, реализуемые на принципах проектного управления, </w:t>
      </w:r>
      <w:proofErr w:type="gramStart"/>
      <w:r w:rsidRPr="00B379D1">
        <w:rPr>
          <w:rFonts w:ascii="Times New Roman" w:hAnsi="Times New Roman" w:cs="Times New Roman"/>
          <w:bCs/>
          <w:kern w:val="28"/>
          <w:sz w:val="32"/>
          <w:szCs w:val="32"/>
        </w:rPr>
        <w:t>направленные</w:t>
      </w:r>
      <w:proofErr w:type="gramEnd"/>
      <w:r w:rsidRPr="00B379D1">
        <w:rPr>
          <w:rFonts w:ascii="Times New Roman" w:hAnsi="Times New Roman" w:cs="Times New Roman"/>
          <w:bCs/>
          <w:kern w:val="28"/>
          <w:sz w:val="32"/>
          <w:szCs w:val="32"/>
        </w:rPr>
        <w:t xml:space="preserve"> в том числе на реализацию национальных и федеральных проектов (программ) Российской Федерации» </w:t>
      </w:r>
    </w:p>
    <w:p w:rsidR="00315AC6" w:rsidRDefault="00315AC6" w:rsidP="00315AC6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bCs/>
          <w:iCs/>
          <w:sz w:val="24"/>
          <w:szCs w:val="28"/>
        </w:rPr>
      </w:pPr>
    </w:p>
    <w:tbl>
      <w:tblPr>
        <w:tblW w:w="14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"/>
        <w:gridCol w:w="1437"/>
        <w:gridCol w:w="43"/>
        <w:gridCol w:w="1473"/>
        <w:gridCol w:w="186"/>
        <w:gridCol w:w="928"/>
        <w:gridCol w:w="206"/>
        <w:gridCol w:w="51"/>
        <w:gridCol w:w="908"/>
        <w:gridCol w:w="85"/>
        <w:gridCol w:w="1084"/>
        <w:gridCol w:w="8"/>
        <w:gridCol w:w="1693"/>
        <w:gridCol w:w="884"/>
        <w:gridCol w:w="908"/>
        <w:gridCol w:w="812"/>
        <w:gridCol w:w="812"/>
        <w:gridCol w:w="29"/>
        <w:gridCol w:w="785"/>
        <w:gridCol w:w="814"/>
        <w:gridCol w:w="814"/>
      </w:tblGrid>
      <w:tr w:rsidR="00C519D1" w:rsidTr="00E46627">
        <w:trPr>
          <w:trHeight w:val="517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 xml:space="preserve"> № </w:t>
            </w:r>
          </w:p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kern w:val="28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Cs/>
                <w:kern w:val="28"/>
                <w:lang w:eastAsia="en-US"/>
              </w:rPr>
              <w:t>/п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Наименование проекта или мероприятия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Номер основного мероприятия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Цели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Срок реализации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Источники финансирования</w:t>
            </w:r>
          </w:p>
        </w:tc>
        <w:tc>
          <w:tcPr>
            <w:tcW w:w="5858" w:type="dxa"/>
            <w:gridSpan w:val="8"/>
            <w:shd w:val="clear" w:color="auto" w:fill="auto"/>
          </w:tcPr>
          <w:p w:rsidR="00C519D1" w:rsidRDefault="00C51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2020 г.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 xml:space="preserve">2021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 xml:space="preserve">2022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 w:rsidP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 xml:space="preserve">2023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</w:rPr>
            </w:pPr>
            <w:r>
              <w:rPr>
                <w:rFonts w:ascii="Arial" w:hAnsi="Arial" w:cs="Arial"/>
                <w:bCs/>
                <w:kern w:val="28"/>
              </w:rPr>
              <w:t>2024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</w:rPr>
            </w:pPr>
            <w:r>
              <w:rPr>
                <w:rFonts w:ascii="Arial" w:hAnsi="Arial" w:cs="Arial"/>
                <w:bCs/>
                <w:kern w:val="28"/>
              </w:rPr>
              <w:t>2025</w:t>
            </w:r>
          </w:p>
        </w:tc>
      </w:tr>
      <w:tr w:rsidR="00C519D1" w:rsidTr="00C519D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</w:rPr>
            </w:pPr>
            <w:r>
              <w:rPr>
                <w:rFonts w:ascii="Arial" w:hAnsi="Arial" w:cs="Arial"/>
                <w:bCs/>
                <w:kern w:val="28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</w:rPr>
            </w:pPr>
            <w:r>
              <w:rPr>
                <w:rFonts w:ascii="Arial" w:hAnsi="Arial" w:cs="Arial"/>
                <w:bCs/>
                <w:kern w:val="28"/>
              </w:rPr>
              <w:t>14</w:t>
            </w:r>
          </w:p>
        </w:tc>
      </w:tr>
      <w:tr w:rsidR="00C519D1" w:rsidTr="00C519D1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1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 xml:space="preserve">Портфель проектов «Получение разрешения на строительство и территориальное </w:t>
            </w:r>
            <w:r>
              <w:rPr>
                <w:rFonts w:ascii="Arial" w:hAnsi="Arial" w:cs="Arial"/>
                <w:bCs/>
                <w:kern w:val="28"/>
                <w:lang w:eastAsia="en-US"/>
              </w:rPr>
              <w:lastRenderedPageBreak/>
              <w:t>планирование»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lastRenderedPageBreak/>
              <w:t>Реализация отдельных мероприятий портфеля проектов (1, 2, 3)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 xml:space="preserve">1.1, 1.2, 1.3, 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kern w:val="28"/>
                <w:lang w:eastAsia="en-US"/>
              </w:rPr>
              <w:t>Согласно паспорта</w:t>
            </w:r>
            <w:proofErr w:type="gramEnd"/>
            <w:r>
              <w:rPr>
                <w:rFonts w:ascii="Arial" w:hAnsi="Arial" w:cs="Arial"/>
                <w:bCs/>
                <w:kern w:val="28"/>
                <w:lang w:eastAsia="en-US"/>
              </w:rPr>
              <w:t xml:space="preserve"> портфеля проекта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Март 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 xml:space="preserve">всего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бюджет автономного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иные источники финансирования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Итого по портфелю 1: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 xml:space="preserve">всего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бюджет автономного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иные источники финансирования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8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28"/>
                <w:lang w:eastAsia="en-US"/>
              </w:rPr>
              <w:t>2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Портфель проектов</w:t>
            </w:r>
          </w:p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lang w:eastAsia="en-US"/>
              </w:rPr>
              <w:t>«Постановка на кадастровый учет земельных участков и объектов недвижимо</w:t>
            </w:r>
            <w:r>
              <w:rPr>
                <w:rFonts w:ascii="Arial" w:hAnsi="Arial" w:cs="Arial"/>
                <w:bCs/>
                <w:kern w:val="28"/>
                <w:lang w:eastAsia="en-US"/>
              </w:rPr>
              <w:lastRenderedPageBreak/>
              <w:t>го имущества»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lastRenderedPageBreak/>
              <w:t>Внесение в государственный кадастр недвижимости сведений о границах территориальных зон муниципаль</w:t>
            </w:r>
            <w:r>
              <w:rPr>
                <w:rFonts w:ascii="Arial" w:hAnsi="Arial" w:cs="Arial"/>
                <w:bCs/>
                <w:kern w:val="28"/>
              </w:rPr>
              <w:lastRenderedPageBreak/>
              <w:t>ных образований, указанных в пункте 7 статьи 1 Градостроительного кодекса Российской Федерации (1)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lastRenderedPageBreak/>
              <w:t>1.2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kern w:val="28"/>
                <w:lang w:eastAsia="en-US"/>
              </w:rPr>
              <w:t>Согласно паспорта</w:t>
            </w:r>
            <w:proofErr w:type="gramEnd"/>
            <w:r>
              <w:rPr>
                <w:rFonts w:ascii="Arial" w:hAnsi="Arial" w:cs="Arial"/>
                <w:bCs/>
                <w:kern w:val="28"/>
                <w:lang w:eastAsia="en-US"/>
              </w:rPr>
              <w:t xml:space="preserve"> портфеля проекта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Октябрь 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 xml:space="preserve">всего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бюджет автономного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иные источники финансирования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Итого по портфелю 2: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 xml:space="preserve">всего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бюджет автономного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местный бюджет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  <w:tr w:rsidR="00C519D1" w:rsidTr="00C519D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8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</w:rPr>
              <w:t>иные источники финансирования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 w:val="24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1" w:rsidRDefault="00C519D1">
            <w:pPr>
              <w:jc w:val="center"/>
              <w:rPr>
                <w:rFonts w:ascii="Arial" w:hAnsi="Arial" w:cs="Arial"/>
                <w:bCs/>
                <w:kern w:val="28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Cs w:val="20"/>
              </w:rPr>
              <w:t>0</w:t>
            </w:r>
          </w:p>
        </w:tc>
      </w:tr>
    </w:tbl>
    <w:p w:rsidR="00315AC6" w:rsidRDefault="00315AC6" w:rsidP="00315AC6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p w:rsidR="00315AC6" w:rsidRDefault="00315AC6" w:rsidP="00315AC6">
      <w:pPr>
        <w:pStyle w:val="2"/>
        <w:jc w:val="right"/>
        <w:rPr>
          <w:rFonts w:ascii="Times New Roman" w:hAnsi="Times New Roman" w:cs="Times New Roman"/>
          <w:i w:val="0"/>
        </w:rPr>
      </w:pPr>
      <w:r>
        <w:rPr>
          <w:b w:val="0"/>
          <w:bCs w:val="0"/>
          <w:iCs w:val="0"/>
        </w:rPr>
        <w:br w:type="page"/>
      </w:r>
      <w:r>
        <w:rPr>
          <w:rFonts w:ascii="Times New Roman" w:hAnsi="Times New Roman" w:cs="Times New Roman"/>
          <w:i w:val="0"/>
        </w:rPr>
        <w:lastRenderedPageBreak/>
        <w:t>Таблица 4</w:t>
      </w:r>
    </w:p>
    <w:p w:rsidR="00315AC6" w:rsidRDefault="00315AC6" w:rsidP="00315AC6">
      <w:pPr>
        <w:pStyle w:val="2"/>
        <w:jc w:val="center"/>
        <w:rPr>
          <w:i w:val="0"/>
          <w:sz w:val="24"/>
        </w:rPr>
      </w:pPr>
      <w:r>
        <w:rPr>
          <w:i w:val="0"/>
          <w:sz w:val="24"/>
        </w:rPr>
        <w:t>Перечень возможных рисков при реализации муниципальной программы и мер по их преодолению</w:t>
      </w:r>
    </w:p>
    <w:p w:rsidR="00315AC6" w:rsidRDefault="00315AC6" w:rsidP="00315AC6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969"/>
        <w:gridCol w:w="9190"/>
      </w:tblGrid>
      <w:tr w:rsidR="00315AC6" w:rsidTr="00315AC6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Описание риска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Меры по преодолению рисков</w:t>
            </w:r>
          </w:p>
        </w:tc>
      </w:tr>
      <w:tr w:rsidR="00315AC6" w:rsidTr="00315AC6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</w:t>
            </w:r>
          </w:p>
        </w:tc>
      </w:tr>
      <w:tr w:rsidR="00315AC6" w:rsidTr="00315AC6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Корректировка муниципальной программы, пересмотр задач и оптимизация затрат, внедрение и применений технологий бережливого производства.</w:t>
            </w:r>
          </w:p>
        </w:tc>
      </w:tr>
      <w:tr w:rsidR="00315AC6" w:rsidTr="00315AC6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Недостаточность средств на реализацию отдельных мероприятий муниципальной программы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 w:rsidP="00802ABE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Заключение соглашений, договоров о взаимодействии с четкой регулировкой ответственности и контролем за эффективностью их реализации, привлечение средств </w:t>
            </w:r>
            <w:proofErr w:type="gramStart"/>
            <w:r w:rsidR="00802ABE">
              <w:rPr>
                <w:rFonts w:ascii="Arial" w:hAnsi="Arial"/>
                <w:lang w:eastAsia="en-US"/>
              </w:rPr>
              <w:t>окружного</w:t>
            </w:r>
            <w:proofErr w:type="gramEnd"/>
            <w:r w:rsidR="00802ABE">
              <w:rPr>
                <w:rFonts w:ascii="Arial" w:hAnsi="Arial"/>
                <w:lang w:eastAsia="en-US"/>
              </w:rPr>
              <w:t xml:space="preserve"> </w:t>
            </w:r>
            <w:proofErr w:type="spellStart"/>
            <w:r w:rsidR="00802ABE">
              <w:rPr>
                <w:rFonts w:ascii="Arial" w:hAnsi="Arial"/>
                <w:lang w:eastAsia="en-US"/>
              </w:rPr>
              <w:t>бюджеа</w:t>
            </w:r>
            <w:proofErr w:type="spellEnd"/>
            <w:r>
              <w:rPr>
                <w:rFonts w:ascii="Arial" w:hAnsi="Arial"/>
                <w:lang w:eastAsia="en-US"/>
              </w:rPr>
              <w:t xml:space="preserve"> муниципальной программы.</w:t>
            </w:r>
          </w:p>
        </w:tc>
      </w:tr>
      <w:tr w:rsidR="00315AC6" w:rsidTr="00315AC6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Недостатки в управлении муниципальной программой, отсутствие должной координации действий участников ее реализации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C6" w:rsidRDefault="00315AC6" w:rsidP="00B87B52">
            <w:pPr>
              <w:ind w:firstLine="567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Разработка нормативных актов, их методическое и информационное сопровождение, информационное, организационно-методическое и экспертно-аналитическое сопровождение проводимых мероприятий, исследований, освещение в средствах массовой информации процессов и результатов реализации мероприятий муниципальной программы.</w:t>
            </w:r>
          </w:p>
        </w:tc>
      </w:tr>
    </w:tbl>
    <w:p w:rsidR="00315AC6" w:rsidRDefault="00315AC6" w:rsidP="0031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1C9" w:rsidRDefault="003201C9">
      <w:pPr>
        <w:tabs>
          <w:tab w:val="left" w:pos="1080"/>
        </w:tabs>
        <w:spacing w:after="0" w:line="240" w:lineRule="auto"/>
        <w:jc w:val="center"/>
        <w:rPr>
          <w:rFonts w:ascii="Calibri" w:eastAsia="Calibri" w:hAnsi="Calibri" w:cs="Calibri"/>
        </w:rPr>
      </w:pPr>
    </w:p>
    <w:sectPr w:rsidR="003201C9" w:rsidSect="00315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93"/>
    <w:rsid w:val="002A3CCD"/>
    <w:rsid w:val="00315AC6"/>
    <w:rsid w:val="003201C9"/>
    <w:rsid w:val="00355D93"/>
    <w:rsid w:val="004825C2"/>
    <w:rsid w:val="00557313"/>
    <w:rsid w:val="005A3F2A"/>
    <w:rsid w:val="00765A32"/>
    <w:rsid w:val="007F6260"/>
    <w:rsid w:val="00802ABE"/>
    <w:rsid w:val="009F210F"/>
    <w:rsid w:val="00B379D1"/>
    <w:rsid w:val="00B40D9A"/>
    <w:rsid w:val="00B87B52"/>
    <w:rsid w:val="00C519D1"/>
    <w:rsid w:val="00D56CE4"/>
    <w:rsid w:val="00DB42ED"/>
    <w:rsid w:val="00E805CB"/>
    <w:rsid w:val="00F22189"/>
    <w:rsid w:val="00F73CAF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5A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5AC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5A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5AC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Z:\temp\&#1059;&#1087;&#1088;&#1072;&#1074;&#1083;&#1077;&#1085;&#1080;&#1077;%20&#1075;&#1086;&#1089;&#1091;&#1076;&#1072;&#1088;&#1089;&#1090;&#1074;&#1077;&#1085;&#1085;&#1099;&#1093;%20&#1087;&#1088;&#1086;&#1075;&#1088;&#1072;&#1084;&#1084;\&#1054;&#1090;&#1076;&#1077;&#1083;%20&#1084;&#1077;&#1090;&#1086;&#1076;&#1086;&#1083;&#1086;&#1075;&#1080;&#1080;%20&#1080;%20&#1092;&#1086;&#1088;&#1084;&#1080;&#1088;&#1086;&#1074;&#1072;&#1085;&#1080;&#1103;%20&#1075;&#1086;&#1089;&#1091;&#1076;&#1072;&#1088;&#1089;&#1090;&#1074;&#1077;&#1085;&#1085;&#1099;&#1093;%20&#1087;&#1088;&#1086;&#1075;&#1088;&#1072;&#1084;&#1084;\&#1048;&#1079;&#1084;&#1077;&#1085;&#1077;&#1085;&#1080;&#1103;%20&#1074;%20247-&#1087;\&#1048;&#1079;&#1084;&#1077;&#1085;&#1077;&#1085;&#1080;&#1103;%2003.07.20018%20(&#1052;&#1086;&#1076;&#1077;&#1083;&#1100;&#1085;&#1072;&#1103;%20&#1087;&#1088;&#1086;&#1075;&#1088;&#1072;&#1084;&#1084;&#1072;)\&#1052;&#1086;&#1076;&#1077;&#1083;&#1100;&#1085;&#1072;&#1103;%20+%20&#1087;&#1088;&#1077;&#1076;&#1099;&#1076;&#1091;&#1097;%20&#1080;&#1079;&#1084;&#1077;&#1085;&#1077;&#1085;&#1080;&#1103;\&#1055;&#1088;&#1086;&#1077;&#1082;&#1090;%20&#1087;&#1086;&#1089;&#1090;&#1072;&#1085;&#1086;&#1074;&#1083;&#1077;&#1085;&#1080;&#1103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SalihovAR</dc:creator>
  <cp:lastModifiedBy>пользователь</cp:lastModifiedBy>
  <cp:revision>4</cp:revision>
  <cp:lastPrinted>2020-01-09T10:09:00Z</cp:lastPrinted>
  <dcterms:created xsi:type="dcterms:W3CDTF">2019-12-31T07:59:00Z</dcterms:created>
  <dcterms:modified xsi:type="dcterms:W3CDTF">2020-01-09T10:12:00Z</dcterms:modified>
</cp:coreProperties>
</file>